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58" w:rsidRPr="00AB242A" w:rsidRDefault="000A3758" w:rsidP="00210B28">
      <w:pPr>
        <w:ind w:right="-990"/>
        <w:jc w:val="right"/>
        <w:rPr>
          <w:rFonts w:cstheme="majorHAnsi"/>
          <w:color w:val="00353A"/>
          <w:spacing w:val="2"/>
        </w:rPr>
      </w:pPr>
    </w:p>
    <w:p w:rsidR="007D11B0" w:rsidRPr="00AB242A" w:rsidRDefault="007D11B0" w:rsidP="00210B28">
      <w:pPr>
        <w:ind w:right="-990"/>
        <w:jc w:val="right"/>
        <w:rPr>
          <w:rFonts w:cstheme="majorHAnsi"/>
          <w:color w:val="00353A"/>
          <w:spacing w:val="2"/>
        </w:rPr>
      </w:pPr>
    </w:p>
    <w:p w:rsidR="000A3758" w:rsidRPr="00AB242A" w:rsidRDefault="000A3758" w:rsidP="00210B28">
      <w:pPr>
        <w:ind w:right="-900"/>
        <w:jc w:val="right"/>
        <w:rPr>
          <w:rFonts w:cstheme="majorHAnsi"/>
          <w:color w:val="00353A"/>
          <w:spacing w:val="2"/>
        </w:rPr>
      </w:pPr>
    </w:p>
    <w:p w:rsidR="00901A1A" w:rsidRPr="00AB242A" w:rsidRDefault="00E14EE6" w:rsidP="00901A1A">
      <w:pPr>
        <w:jc w:val="center"/>
        <w:rPr>
          <w:rFonts w:cstheme="majorHAnsi"/>
          <w:b/>
          <w:caps/>
        </w:rPr>
      </w:pPr>
      <w:r w:rsidRPr="00AB242A">
        <w:rPr>
          <w:rFonts w:cstheme="majorHAnsi"/>
          <w:b/>
          <w:caps/>
        </w:rPr>
        <w:t>memorandum</w:t>
      </w:r>
    </w:p>
    <w:p w:rsidR="00901A1A" w:rsidRPr="00AB242A" w:rsidRDefault="00901A1A" w:rsidP="00901A1A">
      <w:pPr>
        <w:jc w:val="both"/>
        <w:rPr>
          <w:rFonts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7668"/>
      </w:tblGrid>
      <w:tr w:rsidR="00E14EE6" w:rsidRPr="00AB242A" w:rsidTr="00E14EE6">
        <w:tc>
          <w:tcPr>
            <w:tcW w:w="1188" w:type="dxa"/>
          </w:tcPr>
          <w:p w:rsidR="00E14EE6" w:rsidRPr="00AB242A" w:rsidRDefault="00E14EE6" w:rsidP="00E14EE6">
            <w:pPr>
              <w:spacing w:before="120" w:after="120"/>
              <w:jc w:val="right"/>
              <w:rPr>
                <w:rFonts w:cstheme="majorHAnsi"/>
                <w:b/>
                <w:caps/>
              </w:rPr>
            </w:pPr>
            <w:r w:rsidRPr="00AB242A">
              <w:rPr>
                <w:rFonts w:cstheme="majorHAnsi"/>
                <w:b/>
                <w:caps/>
              </w:rPr>
              <w:t>To:</w:t>
            </w:r>
          </w:p>
        </w:tc>
        <w:tc>
          <w:tcPr>
            <w:tcW w:w="7668" w:type="dxa"/>
          </w:tcPr>
          <w:p w:rsidR="00E14EE6" w:rsidRPr="00AB242A" w:rsidRDefault="00AB242A" w:rsidP="00E14EE6">
            <w:pPr>
              <w:spacing w:before="120" w:after="120"/>
              <w:jc w:val="both"/>
              <w:rPr>
                <w:rFonts w:cstheme="majorHAnsi"/>
              </w:rPr>
            </w:pPr>
            <w:r>
              <w:rPr>
                <w:rFonts w:cstheme="majorHAnsi"/>
              </w:rPr>
              <w:t>Employee NAME</w:t>
            </w:r>
          </w:p>
        </w:tc>
      </w:tr>
      <w:tr w:rsidR="00E14EE6" w:rsidRPr="00AB242A" w:rsidTr="00E14EE6">
        <w:tc>
          <w:tcPr>
            <w:tcW w:w="1188" w:type="dxa"/>
          </w:tcPr>
          <w:p w:rsidR="00E14EE6" w:rsidRPr="00AB242A" w:rsidRDefault="00E14EE6" w:rsidP="00E14EE6">
            <w:pPr>
              <w:spacing w:before="120" w:after="120"/>
              <w:jc w:val="right"/>
              <w:rPr>
                <w:rFonts w:cstheme="majorHAnsi"/>
                <w:b/>
                <w:caps/>
              </w:rPr>
            </w:pPr>
            <w:r w:rsidRPr="00AB242A">
              <w:rPr>
                <w:rFonts w:cstheme="majorHAnsi"/>
                <w:b/>
                <w:caps/>
              </w:rPr>
              <w:t>From:</w:t>
            </w:r>
          </w:p>
        </w:tc>
        <w:tc>
          <w:tcPr>
            <w:tcW w:w="7668" w:type="dxa"/>
          </w:tcPr>
          <w:p w:rsidR="00E14EE6" w:rsidRPr="00AB242A" w:rsidRDefault="00AB242A" w:rsidP="00E14EE6">
            <w:pPr>
              <w:spacing w:before="120" w:after="120"/>
              <w:jc w:val="both"/>
              <w:rPr>
                <w:rFonts w:cstheme="majorHAnsi"/>
              </w:rPr>
            </w:pPr>
            <w:r>
              <w:rPr>
                <w:rFonts w:cstheme="majorHAnsi"/>
              </w:rPr>
              <w:t>Pastor/Principal/Supervisor</w:t>
            </w:r>
          </w:p>
        </w:tc>
      </w:tr>
      <w:tr w:rsidR="00E14EE6" w:rsidRPr="00AB242A" w:rsidTr="00E14EE6">
        <w:tc>
          <w:tcPr>
            <w:tcW w:w="1188" w:type="dxa"/>
          </w:tcPr>
          <w:p w:rsidR="00E14EE6" w:rsidRPr="00AB242A" w:rsidRDefault="00E14EE6" w:rsidP="00E14EE6">
            <w:pPr>
              <w:spacing w:before="120" w:after="120"/>
              <w:jc w:val="right"/>
              <w:rPr>
                <w:rFonts w:cstheme="majorHAnsi"/>
                <w:b/>
                <w:caps/>
              </w:rPr>
            </w:pPr>
            <w:r w:rsidRPr="00AB242A">
              <w:rPr>
                <w:rFonts w:cstheme="majorHAnsi"/>
                <w:b/>
                <w:caps/>
              </w:rPr>
              <w:t>Date:</w:t>
            </w:r>
          </w:p>
        </w:tc>
        <w:tc>
          <w:tcPr>
            <w:tcW w:w="7668" w:type="dxa"/>
          </w:tcPr>
          <w:p w:rsidR="00E14EE6" w:rsidRPr="00AB242A" w:rsidRDefault="00E14EE6" w:rsidP="00E14EE6">
            <w:pPr>
              <w:spacing w:before="120" w:after="120"/>
              <w:jc w:val="both"/>
              <w:rPr>
                <w:rFonts w:cstheme="majorHAnsi"/>
              </w:rPr>
            </w:pPr>
          </w:p>
        </w:tc>
      </w:tr>
      <w:tr w:rsidR="00E14EE6" w:rsidRPr="00AB242A" w:rsidTr="00E14EE6">
        <w:tc>
          <w:tcPr>
            <w:tcW w:w="1188" w:type="dxa"/>
          </w:tcPr>
          <w:p w:rsidR="00E14EE6" w:rsidRPr="00AB242A" w:rsidRDefault="00E14EE6" w:rsidP="00E14EE6">
            <w:pPr>
              <w:spacing w:before="120" w:after="120"/>
              <w:jc w:val="right"/>
              <w:rPr>
                <w:rFonts w:cstheme="majorHAnsi"/>
                <w:b/>
                <w:caps/>
              </w:rPr>
            </w:pPr>
            <w:r w:rsidRPr="00AB242A">
              <w:rPr>
                <w:rFonts w:cstheme="majorHAnsi"/>
                <w:b/>
                <w:caps/>
              </w:rPr>
              <w:t>Re:</w:t>
            </w:r>
          </w:p>
        </w:tc>
        <w:tc>
          <w:tcPr>
            <w:tcW w:w="7668" w:type="dxa"/>
          </w:tcPr>
          <w:p w:rsidR="00E14EE6" w:rsidRPr="00AB242A" w:rsidRDefault="00201DCE" w:rsidP="00E14EE6">
            <w:pPr>
              <w:spacing w:before="120" w:after="120"/>
              <w:jc w:val="both"/>
              <w:rPr>
                <w:rFonts w:cstheme="majorHAnsi"/>
              </w:rPr>
            </w:pPr>
            <w:r w:rsidRPr="00AB242A">
              <w:rPr>
                <w:rFonts w:cstheme="majorHAnsi"/>
              </w:rPr>
              <w:t>Position Reclassification</w:t>
            </w:r>
          </w:p>
        </w:tc>
      </w:tr>
    </w:tbl>
    <w:p w:rsidR="00DA3008" w:rsidRPr="00AB242A" w:rsidRDefault="00DA3008" w:rsidP="00DA3008">
      <w:pPr>
        <w:pBdr>
          <w:bottom w:val="single" w:sz="6" w:space="1" w:color="auto"/>
        </w:pBdr>
        <w:rPr>
          <w:rFonts w:cstheme="majorHAnsi"/>
        </w:rPr>
      </w:pPr>
    </w:p>
    <w:p w:rsidR="00DA3008" w:rsidRPr="00AB242A" w:rsidRDefault="00DA3008" w:rsidP="00DA3008">
      <w:pPr>
        <w:rPr>
          <w:rFonts w:cstheme="majorHAnsi"/>
        </w:rPr>
      </w:pPr>
    </w:p>
    <w:p w:rsidR="0081584E" w:rsidRPr="00AB242A" w:rsidRDefault="00201DCE" w:rsidP="0081584E">
      <w:pPr>
        <w:jc w:val="both"/>
        <w:rPr>
          <w:rFonts w:cstheme="majorHAnsi"/>
        </w:rPr>
      </w:pPr>
      <w:r w:rsidRPr="00AB242A">
        <w:rPr>
          <w:rFonts w:cstheme="majorHAnsi"/>
        </w:rPr>
        <w:t>As we discussed, t</w:t>
      </w:r>
      <w:r w:rsidR="0081584E" w:rsidRPr="00AB242A">
        <w:rPr>
          <w:rFonts w:cstheme="majorHAnsi"/>
        </w:rPr>
        <w:t>he Fair Labor Standards Act has redefine</w:t>
      </w:r>
      <w:r w:rsidRPr="00AB242A">
        <w:rPr>
          <w:rFonts w:cstheme="majorHAnsi"/>
        </w:rPr>
        <w:t>d the exempt status of workers across all industries, including religious and non-profit organizations</w:t>
      </w:r>
      <w:r w:rsidR="0081584E" w:rsidRPr="00AB242A">
        <w:rPr>
          <w:rFonts w:cstheme="majorHAnsi"/>
        </w:rPr>
        <w:t xml:space="preserve">.  </w:t>
      </w:r>
      <w:r w:rsidRPr="00AB242A">
        <w:rPr>
          <w:rFonts w:cstheme="majorHAnsi"/>
        </w:rPr>
        <w:t>According to the revised statute</w:t>
      </w:r>
      <w:r w:rsidR="004C4A4F">
        <w:rPr>
          <w:rFonts w:cstheme="majorHAnsi"/>
        </w:rPr>
        <w:t>,</w:t>
      </w:r>
      <w:r w:rsidRPr="00AB242A">
        <w:rPr>
          <w:rFonts w:cstheme="majorHAnsi"/>
        </w:rPr>
        <w:t xml:space="preserve"> your</w:t>
      </w:r>
      <w:r w:rsidR="0081584E" w:rsidRPr="00AB242A">
        <w:rPr>
          <w:rFonts w:cstheme="majorHAnsi"/>
        </w:rPr>
        <w:t xml:space="preserve"> position will no longer qualify for exempt status</w:t>
      </w:r>
      <w:r w:rsidRPr="00AB242A">
        <w:rPr>
          <w:rFonts w:cstheme="majorHAnsi"/>
        </w:rPr>
        <w:t xml:space="preserve"> and will therefore be eligible for overtime pay for any hours worked over 40 in a pay week</w:t>
      </w:r>
      <w:r w:rsidR="0081584E" w:rsidRPr="00AB242A">
        <w:rPr>
          <w:rFonts w:cstheme="majorHAnsi"/>
        </w:rPr>
        <w:t xml:space="preserve">.  </w:t>
      </w:r>
      <w:r w:rsidRPr="00AB242A">
        <w:rPr>
          <w:rFonts w:cstheme="majorHAnsi"/>
        </w:rPr>
        <w:t>Your current salary of $XX</w:t>
      </w:r>
      <w:proofErr w:type="gramStart"/>
      <w:r w:rsidRPr="00AB242A">
        <w:rPr>
          <w:rFonts w:cstheme="majorHAnsi"/>
        </w:rPr>
        <w:t>,XXX</w:t>
      </w:r>
      <w:proofErr w:type="gramEnd"/>
      <w:r w:rsidRPr="00AB242A">
        <w:rPr>
          <w:rFonts w:cstheme="majorHAnsi"/>
        </w:rPr>
        <w:t xml:space="preserve"> has been converted into an hourly rate of $XX.XX.  If you work over 40 hours in a work week, your overtime pay is 1.5 times your current hourly rate.  Our policy requires all anticipated overtime to be approved in advance.  If you do not seek approval in advance of accumulating overtime, you may be subject to disciplinary action.  </w:t>
      </w:r>
    </w:p>
    <w:p w:rsidR="00AB242A" w:rsidRPr="00AB242A" w:rsidRDefault="00AB242A" w:rsidP="0081584E">
      <w:pPr>
        <w:jc w:val="both"/>
        <w:rPr>
          <w:rFonts w:cstheme="majorHAnsi"/>
        </w:rPr>
      </w:pPr>
    </w:p>
    <w:p w:rsidR="00AB242A" w:rsidRPr="00AB242A" w:rsidRDefault="00AB242A" w:rsidP="0081584E">
      <w:pPr>
        <w:jc w:val="both"/>
        <w:rPr>
          <w:rFonts w:cstheme="majorHAnsi"/>
        </w:rPr>
      </w:pPr>
      <w:r w:rsidRPr="00AB242A">
        <w:rPr>
          <w:rFonts w:cstheme="majorHAnsi"/>
        </w:rPr>
        <w:t>This change is effective DATE [no later than the first pay period that includes December 1].  Beginning with that pay</w:t>
      </w:r>
      <w:r w:rsidR="004C4A4F">
        <w:rPr>
          <w:rFonts w:cstheme="majorHAnsi"/>
        </w:rPr>
        <w:t xml:space="preserve"> period you are required to report</w:t>
      </w:r>
      <w:r w:rsidRPr="00AB242A">
        <w:rPr>
          <w:rFonts w:cstheme="majorHAnsi"/>
        </w:rPr>
        <w:t xml:space="preserve"> your hours worked per day as well as any hours you use paid time off such as vacation, sick, or personal hours.  </w:t>
      </w:r>
    </w:p>
    <w:p w:rsidR="00201DCE" w:rsidRPr="00AB242A" w:rsidRDefault="00201DCE" w:rsidP="0081584E">
      <w:pPr>
        <w:jc w:val="both"/>
        <w:rPr>
          <w:rFonts w:cstheme="majorHAnsi"/>
        </w:rPr>
      </w:pPr>
    </w:p>
    <w:p w:rsidR="00201DCE" w:rsidRPr="00AB242A" w:rsidRDefault="00201DCE" w:rsidP="0081584E">
      <w:pPr>
        <w:jc w:val="both"/>
        <w:rPr>
          <w:rFonts w:cstheme="majorHAnsi"/>
        </w:rPr>
      </w:pPr>
      <w:r w:rsidRPr="00AB242A">
        <w:rPr>
          <w:rFonts w:cstheme="majorHAnsi"/>
        </w:rPr>
        <w:t xml:space="preserve">This change in status has/has not affected your job responsibilities.  Please review the attached job description and let me know by November 1 of any suggested edits you may have.   </w:t>
      </w:r>
      <w:bookmarkStart w:id="0" w:name="_GoBack"/>
      <w:bookmarkEnd w:id="0"/>
    </w:p>
    <w:p w:rsidR="0081584E" w:rsidRPr="00AB242A" w:rsidRDefault="0081584E" w:rsidP="00DA3008">
      <w:pPr>
        <w:rPr>
          <w:rFonts w:cstheme="majorHAnsi"/>
        </w:rPr>
      </w:pPr>
    </w:p>
    <w:p w:rsidR="00AB242A" w:rsidRDefault="00AB242A" w:rsidP="00DA3008">
      <w:pPr>
        <w:rPr>
          <w:rFonts w:cstheme="majorHAnsi"/>
        </w:rPr>
      </w:pPr>
      <w:r w:rsidRPr="00AB242A">
        <w:rPr>
          <w:rFonts w:cstheme="majorHAnsi"/>
        </w:rPr>
        <w:t xml:space="preserve">As always, if you have any questions or concerns please let me know so that we may discuss promptly.  </w:t>
      </w:r>
    </w:p>
    <w:p w:rsidR="00AB242A" w:rsidRDefault="00AB242A" w:rsidP="00DA3008">
      <w:pPr>
        <w:rPr>
          <w:rFonts w:cstheme="majorHAnsi"/>
        </w:rPr>
      </w:pPr>
    </w:p>
    <w:p w:rsidR="00AB242A" w:rsidRDefault="00AB242A" w:rsidP="00DA3008">
      <w:pPr>
        <w:rPr>
          <w:rFonts w:cstheme="majorHAnsi"/>
        </w:rPr>
      </w:pPr>
    </w:p>
    <w:p w:rsidR="00AB242A" w:rsidRDefault="00AB242A" w:rsidP="00DA3008">
      <w:pPr>
        <w:rPr>
          <w:rFonts w:cstheme="majorHAnsi"/>
        </w:rPr>
      </w:pPr>
    </w:p>
    <w:p w:rsidR="00AB242A" w:rsidRDefault="00AB242A" w:rsidP="00DA3008">
      <w:pPr>
        <w:rPr>
          <w:rFonts w:cstheme="majorHAnsi"/>
        </w:rPr>
      </w:pPr>
    </w:p>
    <w:p w:rsidR="00AB242A" w:rsidRDefault="00AB242A" w:rsidP="00DA3008">
      <w:pPr>
        <w:rPr>
          <w:rFonts w:cstheme="majorHAnsi"/>
        </w:rPr>
      </w:pPr>
    </w:p>
    <w:p w:rsidR="00AB242A" w:rsidRDefault="00AB242A" w:rsidP="00DA3008">
      <w:pPr>
        <w:rPr>
          <w:rFonts w:cstheme="majorHAnsi"/>
        </w:rPr>
      </w:pPr>
    </w:p>
    <w:p w:rsidR="00AB242A" w:rsidRDefault="00AB242A" w:rsidP="00DA3008">
      <w:pPr>
        <w:rPr>
          <w:rFonts w:cstheme="majorHAnsi"/>
        </w:rPr>
      </w:pPr>
    </w:p>
    <w:p w:rsidR="00AB242A" w:rsidRPr="00AB242A" w:rsidRDefault="00AB242A" w:rsidP="00DA3008">
      <w:pPr>
        <w:rPr>
          <w:rFonts w:cstheme="majorHAnsi"/>
        </w:rPr>
      </w:pPr>
      <w:r>
        <w:rPr>
          <w:rFonts w:cstheme="majorHAnsi"/>
        </w:rPr>
        <w:t>CC:  Personnel file</w:t>
      </w:r>
    </w:p>
    <w:sectPr w:rsidR="00AB242A" w:rsidRPr="00AB242A" w:rsidSect="00210B28">
      <w:headerReference w:type="even" r:id="rId8"/>
      <w:headerReference w:type="default" r:id="rId9"/>
      <w:pgSz w:w="12240" w:h="15840"/>
      <w:pgMar w:top="188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008" w:rsidRDefault="00DA3008" w:rsidP="000961C4">
      <w:r>
        <w:separator/>
      </w:r>
    </w:p>
  </w:endnote>
  <w:endnote w:type="continuationSeparator" w:id="0">
    <w:p w:rsidR="00DA3008" w:rsidRDefault="00DA3008" w:rsidP="0009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008" w:rsidRDefault="00DA3008" w:rsidP="000961C4">
      <w:r>
        <w:separator/>
      </w:r>
    </w:p>
  </w:footnote>
  <w:footnote w:type="continuationSeparator" w:id="0">
    <w:p w:rsidR="00DA3008" w:rsidRDefault="00DA3008" w:rsidP="0009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08" w:rsidRDefault="00DA3008">
    <w:pPr>
      <w:pStyle w:val="Header"/>
    </w:pPr>
    <w:r>
      <w:rPr>
        <w:noProof/>
      </w:rPr>
      <w:drawing>
        <wp:inline distT="0" distB="0" distL="0" distR="0">
          <wp:extent cx="5486400" cy="1290955"/>
          <wp:effectExtent l="0" t="0" r="0" b="0"/>
          <wp:docPr id="4" name="Picture 3" descr="DOLlogoHorzColo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pdf"/>
                  <pic:cNvPicPr/>
                </pic:nvPicPr>
                <pic:blipFill>
                  <a:blip r:embed="rId1"/>
                  <a:stretch>
                    <a:fillRect/>
                  </a:stretch>
                </pic:blipFill>
                <pic:spPr>
                  <a:xfrm>
                    <a:off x="0" y="0"/>
                    <a:ext cx="5486400" cy="129095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08" w:rsidRPr="00537D04" w:rsidRDefault="00DA3008" w:rsidP="00537D04">
    <w:pPr>
      <w:pStyle w:val="Header"/>
    </w:pPr>
    <w:r>
      <w:rPr>
        <w:noProof/>
      </w:rPr>
      <w:drawing>
        <wp:anchor distT="0" distB="0" distL="114300" distR="114300" simplePos="0" relativeHeight="251658240" behindDoc="0" locked="0" layoutInCell="1" allowOverlap="1">
          <wp:simplePos x="0" y="0"/>
          <wp:positionH relativeFrom="column">
            <wp:posOffset>-749300</wp:posOffset>
          </wp:positionH>
          <wp:positionV relativeFrom="paragraph">
            <wp:posOffset>-111760</wp:posOffset>
          </wp:positionV>
          <wp:extent cx="6998335" cy="800100"/>
          <wp:effectExtent l="25400" t="0" r="12065" b="0"/>
          <wp:wrapNone/>
          <wp:docPr id="6" name="Picture 6" descr="DOLlogoHor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jpg"/>
                  <pic:cNvPicPr/>
                </pic:nvPicPr>
                <pic:blipFill>
                  <a:blip r:embed="rId1"/>
                  <a:stretch>
                    <a:fillRect/>
                  </a:stretch>
                </pic:blipFill>
                <pic:spPr>
                  <a:xfrm>
                    <a:off x="0" y="0"/>
                    <a:ext cx="6998335" cy="800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A6544"/>
    <w:multiLevelType w:val="hybridMultilevel"/>
    <w:tmpl w:val="AF5C0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74380"/>
    <w:multiLevelType w:val="hybridMultilevel"/>
    <w:tmpl w:val="A0EC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strokecolor="none [1615]">
      <v:stroke color="none [1615]" weight=".25pt"/>
      <v:shadow on="t" opacity="22938f" offset="0"/>
      <v:textbox inset=",7.2pt,,7.2pt"/>
      <o:colormenu v:ext="edit" extrusion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21"/>
    <w:rsid w:val="000961C4"/>
    <w:rsid w:val="000A3758"/>
    <w:rsid w:val="00166C24"/>
    <w:rsid w:val="001E1C3F"/>
    <w:rsid w:val="00201DCE"/>
    <w:rsid w:val="00210B28"/>
    <w:rsid w:val="002B103B"/>
    <w:rsid w:val="00366669"/>
    <w:rsid w:val="00413AF2"/>
    <w:rsid w:val="00442C93"/>
    <w:rsid w:val="00494879"/>
    <w:rsid w:val="004C4655"/>
    <w:rsid w:val="004C4A4F"/>
    <w:rsid w:val="00537D04"/>
    <w:rsid w:val="00556E5C"/>
    <w:rsid w:val="006C6EFF"/>
    <w:rsid w:val="007658D3"/>
    <w:rsid w:val="007747C4"/>
    <w:rsid w:val="007B74C8"/>
    <w:rsid w:val="007D11B0"/>
    <w:rsid w:val="0081584E"/>
    <w:rsid w:val="0084676E"/>
    <w:rsid w:val="00894712"/>
    <w:rsid w:val="008A3FF0"/>
    <w:rsid w:val="00901A1A"/>
    <w:rsid w:val="009D0D0F"/>
    <w:rsid w:val="00A01BD6"/>
    <w:rsid w:val="00AB242A"/>
    <w:rsid w:val="00C033A2"/>
    <w:rsid w:val="00C8309B"/>
    <w:rsid w:val="00C97B31"/>
    <w:rsid w:val="00CC7B94"/>
    <w:rsid w:val="00DA3008"/>
    <w:rsid w:val="00E14EE6"/>
    <w:rsid w:val="00E17744"/>
    <w:rsid w:val="00EF3678"/>
    <w:rsid w:val="00FA06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1615]">
      <v:stroke color="none [1615]" weight=".25pt"/>
      <v:shadow on="t" opacity="22938f" offset="0"/>
      <v:textbox inset=",7.2pt,,7.2pt"/>
      <o:colormenu v:ext="edit" extrusion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0621"/>
    <w:pPr>
      <w:tabs>
        <w:tab w:val="center" w:pos="4320"/>
        <w:tab w:val="right" w:pos="8640"/>
      </w:tabs>
    </w:pPr>
  </w:style>
  <w:style w:type="character" w:customStyle="1" w:styleId="HeaderChar">
    <w:name w:val="Header Char"/>
    <w:basedOn w:val="DefaultParagraphFont"/>
    <w:link w:val="Header"/>
    <w:uiPriority w:val="99"/>
    <w:semiHidden/>
    <w:rsid w:val="00FA0621"/>
    <w:rPr>
      <w:sz w:val="24"/>
      <w:szCs w:val="24"/>
    </w:rPr>
  </w:style>
  <w:style w:type="paragraph" w:styleId="Footer">
    <w:name w:val="footer"/>
    <w:basedOn w:val="Normal"/>
    <w:link w:val="FooterChar"/>
    <w:uiPriority w:val="99"/>
    <w:semiHidden/>
    <w:unhideWhenUsed/>
    <w:rsid w:val="00FA0621"/>
    <w:pPr>
      <w:tabs>
        <w:tab w:val="center" w:pos="4320"/>
        <w:tab w:val="right" w:pos="8640"/>
      </w:tabs>
    </w:pPr>
  </w:style>
  <w:style w:type="character" w:customStyle="1" w:styleId="FooterChar">
    <w:name w:val="Footer Char"/>
    <w:basedOn w:val="DefaultParagraphFont"/>
    <w:link w:val="Footer"/>
    <w:uiPriority w:val="99"/>
    <w:semiHidden/>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table" w:styleId="TableGrid">
    <w:name w:val="Table Grid"/>
    <w:basedOn w:val="TableNormal"/>
    <w:uiPriority w:val="59"/>
    <w:rsid w:val="00E14E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6E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0621"/>
    <w:pPr>
      <w:tabs>
        <w:tab w:val="center" w:pos="4320"/>
        <w:tab w:val="right" w:pos="8640"/>
      </w:tabs>
    </w:pPr>
  </w:style>
  <w:style w:type="character" w:customStyle="1" w:styleId="HeaderChar">
    <w:name w:val="Header Char"/>
    <w:basedOn w:val="DefaultParagraphFont"/>
    <w:link w:val="Header"/>
    <w:uiPriority w:val="99"/>
    <w:semiHidden/>
    <w:rsid w:val="00FA0621"/>
    <w:rPr>
      <w:sz w:val="24"/>
      <w:szCs w:val="24"/>
    </w:rPr>
  </w:style>
  <w:style w:type="paragraph" w:styleId="Footer">
    <w:name w:val="footer"/>
    <w:basedOn w:val="Normal"/>
    <w:link w:val="FooterChar"/>
    <w:uiPriority w:val="99"/>
    <w:semiHidden/>
    <w:unhideWhenUsed/>
    <w:rsid w:val="00FA0621"/>
    <w:pPr>
      <w:tabs>
        <w:tab w:val="center" w:pos="4320"/>
        <w:tab w:val="right" w:pos="8640"/>
      </w:tabs>
    </w:pPr>
  </w:style>
  <w:style w:type="character" w:customStyle="1" w:styleId="FooterChar">
    <w:name w:val="Footer Char"/>
    <w:basedOn w:val="DefaultParagraphFont"/>
    <w:link w:val="Footer"/>
    <w:uiPriority w:val="99"/>
    <w:semiHidden/>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table" w:styleId="TableGrid">
    <w:name w:val="Table Grid"/>
    <w:basedOn w:val="TableNormal"/>
    <w:uiPriority w:val="59"/>
    <w:rsid w:val="00E14E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6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Faith</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PowerMac G4 MDD</dc:creator>
  <cp:lastModifiedBy>Lisa Kutas</cp:lastModifiedBy>
  <cp:revision>5</cp:revision>
  <cp:lastPrinted>2011-12-06T13:27:00Z</cp:lastPrinted>
  <dcterms:created xsi:type="dcterms:W3CDTF">2016-09-19T17:52:00Z</dcterms:created>
  <dcterms:modified xsi:type="dcterms:W3CDTF">2016-09-19T18:15:00Z</dcterms:modified>
</cp:coreProperties>
</file>